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73CD" w14:textId="64297632" w:rsidR="00A367A8" w:rsidRDefault="00A367A8">
      <w:pPr>
        <w:rPr>
          <w:rFonts w:ascii="Times New Roman" w:hAnsi="Times New Roman" w:cs="Times New Roman"/>
          <w:sz w:val="40"/>
          <w:szCs w:val="40"/>
        </w:rPr>
      </w:pPr>
      <w:r w:rsidRPr="00A367A8">
        <w:rPr>
          <w:rFonts w:ascii="Times New Roman" w:hAnsi="Times New Roman" w:cs="Times New Roman"/>
          <w:sz w:val="40"/>
          <w:szCs w:val="40"/>
        </w:rPr>
        <w:t>WH Charles Stewart Quo Warranto prelim update</w:t>
      </w:r>
    </w:p>
    <w:p w14:paraId="25A83661" w14:textId="413AF564" w:rsidR="00A367A8" w:rsidRDefault="00A367A8">
      <w:pPr>
        <w:rPr>
          <w:rFonts w:ascii="Times New Roman" w:hAnsi="Times New Roman" w:cs="Times New Roman"/>
          <w:sz w:val="40"/>
          <w:szCs w:val="40"/>
        </w:rPr>
      </w:pPr>
    </w:p>
    <w:p w14:paraId="0DE4C21E" w14:textId="6D3639DB" w:rsidR="00A367A8" w:rsidRPr="00ED03D4" w:rsidRDefault="00A367A8" w:rsidP="00ED03D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ED03D4">
        <w:rPr>
          <w:rFonts w:ascii="Times New Roman" w:hAnsi="Times New Roman" w:cs="Times New Roman"/>
          <w:sz w:val="32"/>
          <w:szCs w:val="32"/>
        </w:rPr>
        <w:t xml:space="preserve">Please find attached partially annotated </w:t>
      </w:r>
      <w:r w:rsidRPr="00ED03D4">
        <w:rPr>
          <w:rFonts w:ascii="Times New Roman" w:hAnsi="Times New Roman" w:cs="Times New Roman"/>
          <w:b/>
          <w:bCs/>
          <w:i/>
          <w:iCs/>
          <w:sz w:val="32"/>
          <w:szCs w:val="32"/>
        </w:rPr>
        <w:t>WORD</w:t>
      </w:r>
      <w:r w:rsidRPr="00ED03D4">
        <w:rPr>
          <w:rFonts w:ascii="Times New Roman" w:hAnsi="Times New Roman" w:cs="Times New Roman"/>
          <w:sz w:val="32"/>
          <w:szCs w:val="32"/>
        </w:rPr>
        <w:t xml:space="preserve"> format of your Quo Warranto document, searchable by “@@@@” for annotations to date, possibly a starting point for Wednesday’s chat session.</w:t>
      </w:r>
    </w:p>
    <w:p w14:paraId="54567766" w14:textId="142F732D" w:rsidR="00A367A8" w:rsidRPr="00ED03D4" w:rsidRDefault="00A367A8" w:rsidP="00ED03D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7B624722" w14:textId="047C78F1" w:rsidR="00A367A8" w:rsidRDefault="00A367A8" w:rsidP="00ED03D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ED03D4">
        <w:rPr>
          <w:rFonts w:ascii="Times New Roman" w:hAnsi="Times New Roman" w:cs="Times New Roman"/>
          <w:sz w:val="32"/>
          <w:szCs w:val="32"/>
        </w:rPr>
        <w:t>Also attached are the decisions of the ‘</w:t>
      </w:r>
      <w:r w:rsidRPr="00ED03D4">
        <w:rPr>
          <w:rFonts w:ascii="Times New Roman" w:hAnsi="Times New Roman" w:cs="Times New Roman"/>
          <w:b/>
          <w:bCs/>
          <w:i/>
          <w:iCs/>
          <w:sz w:val="32"/>
          <w:szCs w:val="32"/>
        </w:rPr>
        <w:t>9OFs</w:t>
      </w:r>
      <w:r w:rsidRPr="00ED03D4">
        <w:rPr>
          <w:rFonts w:ascii="Times New Roman" w:hAnsi="Times New Roman" w:cs="Times New Roman"/>
          <w:sz w:val="32"/>
          <w:szCs w:val="32"/>
        </w:rPr>
        <w:t xml:space="preserve">’ in related cases, </w:t>
      </w:r>
      <w:r w:rsidRPr="00ED03D4">
        <w:rPr>
          <w:rFonts w:ascii="Times New Roman" w:hAnsi="Times New Roman" w:cs="Times New Roman"/>
          <w:b/>
          <w:bCs/>
          <w:i/>
          <w:iCs/>
          <w:sz w:val="32"/>
          <w:szCs w:val="32"/>
        </w:rPr>
        <w:t>Ames v Kansas, In Re Sawyer and Boyd v Nebraska</w:t>
      </w:r>
      <w:r w:rsidRPr="00ED03D4">
        <w:rPr>
          <w:rFonts w:ascii="Times New Roman" w:hAnsi="Times New Roman" w:cs="Times New Roman"/>
          <w:sz w:val="32"/>
          <w:szCs w:val="32"/>
        </w:rPr>
        <w:t xml:space="preserve">, all decided </w:t>
      </w:r>
      <w:r w:rsidRPr="00ED03D4">
        <w:rPr>
          <w:rFonts w:ascii="Times New Roman" w:hAnsi="Times New Roman" w:cs="Times New Roman"/>
          <w:b/>
          <w:bCs/>
          <w:i/>
          <w:iCs/>
          <w:sz w:val="32"/>
          <w:szCs w:val="32"/>
        </w:rPr>
        <w:t>AFTER</w:t>
      </w:r>
      <w:r w:rsidRPr="00ED03D4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ED03D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RAT</w:t>
      </w:r>
      <w:r w:rsidRPr="00ED03D4">
        <w:rPr>
          <w:rFonts w:ascii="Times New Roman" w:hAnsi="Times New Roman" w:cs="Times New Roman"/>
          <w:sz w:val="32"/>
          <w:szCs w:val="32"/>
        </w:rPr>
        <w:t>ification</w:t>
      </w:r>
      <w:proofErr w:type="spellEnd"/>
      <w:r w:rsidRPr="00ED03D4">
        <w:rPr>
          <w:rFonts w:ascii="Times New Roman" w:hAnsi="Times New Roman" w:cs="Times New Roman"/>
          <w:sz w:val="32"/>
          <w:szCs w:val="32"/>
        </w:rPr>
        <w:t xml:space="preserve"> of </w:t>
      </w:r>
      <w:r w:rsidRPr="00ED03D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NEFWA</w:t>
      </w:r>
      <w:r w:rsidRPr="00ED03D4">
        <w:rPr>
          <w:rFonts w:ascii="Times New Roman" w:hAnsi="Times New Roman" w:cs="Times New Roman"/>
          <w:sz w:val="32"/>
          <w:szCs w:val="32"/>
        </w:rPr>
        <w:t xml:space="preserve">, noting that </w:t>
      </w:r>
      <w:r w:rsidRPr="00ED03D4">
        <w:rPr>
          <w:rFonts w:ascii="Times New Roman" w:hAnsi="Times New Roman" w:cs="Times New Roman"/>
          <w:b/>
          <w:bCs/>
          <w:i/>
          <w:iCs/>
          <w:sz w:val="32"/>
          <w:szCs w:val="32"/>
        </w:rPr>
        <w:t>Quo Warranto</w:t>
      </w:r>
      <w:r w:rsidRPr="00ED03D4">
        <w:rPr>
          <w:rFonts w:ascii="Times New Roman" w:hAnsi="Times New Roman" w:cs="Times New Roman"/>
          <w:sz w:val="32"/>
          <w:szCs w:val="32"/>
        </w:rPr>
        <w:t xml:space="preserve">, and most certainly the common law </w:t>
      </w:r>
      <w:r w:rsidRPr="00ED03D4">
        <w:rPr>
          <w:rFonts w:ascii="Times New Roman" w:hAnsi="Times New Roman" w:cs="Times New Roman"/>
          <w:b/>
          <w:bCs/>
          <w:i/>
          <w:iCs/>
          <w:sz w:val="32"/>
          <w:szCs w:val="32"/>
        </w:rPr>
        <w:t>Writ of Error</w:t>
      </w:r>
      <w:r w:rsidRPr="00ED03D4">
        <w:rPr>
          <w:rFonts w:ascii="Times New Roman" w:hAnsi="Times New Roman" w:cs="Times New Roman"/>
          <w:sz w:val="32"/>
          <w:szCs w:val="32"/>
        </w:rPr>
        <w:t xml:space="preserve"> seem to have been “discontinued”, as it were, by various acts of </w:t>
      </w:r>
      <w:proofErr w:type="spellStart"/>
      <w:r w:rsidRPr="00ED03D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CON</w:t>
      </w:r>
      <w:r w:rsidRPr="00ED03D4">
        <w:rPr>
          <w:rFonts w:ascii="Times New Roman" w:hAnsi="Times New Roman" w:cs="Times New Roman"/>
          <w:sz w:val="32"/>
          <w:szCs w:val="32"/>
        </w:rPr>
        <w:t>gress</w:t>
      </w:r>
      <w:proofErr w:type="spellEnd"/>
      <w:r w:rsidRPr="00ED03D4">
        <w:rPr>
          <w:rFonts w:ascii="Times New Roman" w:hAnsi="Times New Roman" w:cs="Times New Roman"/>
          <w:sz w:val="32"/>
          <w:szCs w:val="32"/>
        </w:rPr>
        <w:t>.</w:t>
      </w:r>
    </w:p>
    <w:p w14:paraId="3638577F" w14:textId="2A81617B" w:rsidR="00E408AA" w:rsidRDefault="00E408AA" w:rsidP="00ED03D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408563F4" w14:textId="4E1CECFF" w:rsidR="00E408AA" w:rsidRDefault="00E408AA" w:rsidP="00ED03D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is, however, in my view, just one of the areas in which the ‘</w:t>
      </w:r>
      <w:r w:rsidRPr="00E40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9OFs</w:t>
      </w:r>
      <w:r>
        <w:rPr>
          <w:rFonts w:ascii="Times New Roman" w:hAnsi="Times New Roman" w:cs="Times New Roman"/>
          <w:sz w:val="32"/>
          <w:szCs w:val="32"/>
        </w:rPr>
        <w:t xml:space="preserve">’ might well be </w:t>
      </w:r>
      <w:r w:rsidRPr="006E0DC4">
        <w:rPr>
          <w:rFonts w:ascii="Times New Roman" w:hAnsi="Times New Roman" w:cs="Times New Roman"/>
          <w:b/>
          <w:bCs/>
          <w:i/>
          <w:iCs/>
          <w:color w:val="00B0F0"/>
          <w:sz w:val="32"/>
          <w:szCs w:val="32"/>
        </w:rPr>
        <w:t>positively responsive</w:t>
      </w:r>
      <w:r w:rsidRPr="006E0DC4"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after their decision in </w:t>
      </w:r>
      <w:r w:rsidRPr="006E0D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Ohio v OSHA</w:t>
      </w:r>
      <w:r>
        <w:rPr>
          <w:rFonts w:ascii="Times New Roman" w:hAnsi="Times New Roman" w:cs="Times New Roman"/>
          <w:sz w:val="32"/>
          <w:szCs w:val="32"/>
        </w:rPr>
        <w:t xml:space="preserve">, especially when we note the </w:t>
      </w:r>
      <w:r w:rsidRPr="00E40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SHARP</w:t>
      </w:r>
      <w:r>
        <w:rPr>
          <w:rFonts w:ascii="Times New Roman" w:hAnsi="Times New Roman" w:cs="Times New Roman"/>
          <w:sz w:val="32"/>
          <w:szCs w:val="32"/>
        </w:rPr>
        <w:t xml:space="preserve"> contrast between these common law Writs and (</w:t>
      </w:r>
      <w:r w:rsidRPr="00E40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NON-existent</w:t>
      </w:r>
      <w:r>
        <w:rPr>
          <w:rFonts w:ascii="Times New Roman" w:hAnsi="Times New Roman" w:cs="Times New Roman"/>
          <w:sz w:val="32"/>
          <w:szCs w:val="32"/>
        </w:rPr>
        <w:t>) civil “rights</w:t>
      </w:r>
      <w:proofErr w:type="gramStart"/>
      <w:r>
        <w:rPr>
          <w:rFonts w:ascii="Times New Roman" w:hAnsi="Times New Roman" w:cs="Times New Roman"/>
          <w:sz w:val="32"/>
          <w:szCs w:val="32"/>
        </w:rPr>
        <w:t>” !</w:t>
      </w:r>
      <w:proofErr w:type="gramEnd"/>
    </w:p>
    <w:p w14:paraId="46BCD3E5" w14:textId="5519C930" w:rsidR="00931F27" w:rsidRDefault="00931F27" w:rsidP="00ED03D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59481DD6" w14:textId="098C5A03" w:rsidR="00931F27" w:rsidRPr="00A367A8" w:rsidRDefault="00931F27" w:rsidP="00ED03D4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Hopefully, I’ll be able to do some more study and analysis of this document before Wednesday, which I’ll send along when done.</w:t>
      </w:r>
    </w:p>
    <w:sectPr w:rsidR="00931F27" w:rsidRPr="00A36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A8"/>
    <w:rsid w:val="006E0DC4"/>
    <w:rsid w:val="00931F27"/>
    <w:rsid w:val="00A367A8"/>
    <w:rsid w:val="00E408AA"/>
    <w:rsid w:val="00E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B09D"/>
  <w15:chartTrackingRefBased/>
  <w15:docId w15:val="{68C31402-43B5-4842-AEEC-D57DCBCB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 caspari</dc:creator>
  <cp:keywords/>
  <dc:description/>
  <cp:lastModifiedBy>cookie caspari</cp:lastModifiedBy>
  <cp:revision>4</cp:revision>
  <dcterms:created xsi:type="dcterms:W3CDTF">2022-01-31T04:55:00Z</dcterms:created>
  <dcterms:modified xsi:type="dcterms:W3CDTF">2022-01-31T05:11:00Z</dcterms:modified>
</cp:coreProperties>
</file>